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392"/>
        <w:gridCol w:w="1622"/>
        <w:gridCol w:w="2489"/>
        <w:gridCol w:w="2012"/>
        <w:gridCol w:w="2001"/>
      </w:tblGrid>
      <w:tr w:rsidR="00DD20FD" w:rsidRPr="00155E16" w:rsidTr="00155E16">
        <w:tc>
          <w:tcPr>
            <w:tcW w:w="2014" w:type="dxa"/>
            <w:gridSpan w:val="2"/>
          </w:tcPr>
          <w:p w:rsidR="00DD20FD" w:rsidRPr="00155E16" w:rsidRDefault="00DD20FD" w:rsidP="00155E16">
            <w:pPr>
              <w:spacing w:after="0"/>
              <w:rPr>
                <w:b/>
              </w:rPr>
            </w:pPr>
          </w:p>
        </w:tc>
        <w:tc>
          <w:tcPr>
            <w:tcW w:w="6502" w:type="dxa"/>
            <w:gridSpan w:val="3"/>
          </w:tcPr>
          <w:p w:rsidR="00DD20FD" w:rsidRPr="00155E16" w:rsidRDefault="00DD20FD" w:rsidP="00DD20FD">
            <w:pPr>
              <w:spacing w:after="0"/>
            </w:pPr>
            <w:proofErr w:type="spellStart"/>
            <w:r>
              <w:t>Bracknell</w:t>
            </w:r>
            <w:proofErr w:type="spellEnd"/>
            <w:r>
              <w:t xml:space="preserve"> Ice Skating Club – Gala 2015</w:t>
            </w:r>
          </w:p>
        </w:tc>
      </w:tr>
      <w:tr w:rsidR="00335C7C" w:rsidRPr="00155E16" w:rsidTr="00155E16">
        <w:tc>
          <w:tcPr>
            <w:tcW w:w="2014" w:type="dxa"/>
            <w:gridSpan w:val="2"/>
          </w:tcPr>
          <w:p w:rsidR="00335C7C" w:rsidRPr="00155E16" w:rsidRDefault="00335C7C" w:rsidP="00155E16">
            <w:pPr>
              <w:spacing w:after="0"/>
              <w:rPr>
                <w:b/>
              </w:rPr>
            </w:pPr>
            <w:r w:rsidRPr="00155E16">
              <w:rPr>
                <w:b/>
              </w:rPr>
              <w:t>Name</w:t>
            </w:r>
          </w:p>
        </w:tc>
        <w:tc>
          <w:tcPr>
            <w:tcW w:w="6502" w:type="dxa"/>
            <w:gridSpan w:val="3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2014" w:type="dxa"/>
            <w:gridSpan w:val="2"/>
          </w:tcPr>
          <w:p w:rsidR="00335C7C" w:rsidRPr="00155E16" w:rsidRDefault="00335C7C" w:rsidP="00155E16">
            <w:pPr>
              <w:spacing w:after="0"/>
              <w:rPr>
                <w:b/>
              </w:rPr>
            </w:pPr>
            <w:r w:rsidRPr="00155E16">
              <w:rPr>
                <w:b/>
              </w:rPr>
              <w:t>Email address</w:t>
            </w:r>
          </w:p>
        </w:tc>
        <w:tc>
          <w:tcPr>
            <w:tcW w:w="6502" w:type="dxa"/>
            <w:gridSpan w:val="3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2014" w:type="dxa"/>
            <w:gridSpan w:val="2"/>
          </w:tcPr>
          <w:p w:rsidR="00335C7C" w:rsidRPr="00155E16" w:rsidRDefault="00335C7C" w:rsidP="00155E16">
            <w:pPr>
              <w:spacing w:after="0"/>
              <w:rPr>
                <w:b/>
              </w:rPr>
            </w:pPr>
            <w:r w:rsidRPr="00155E16">
              <w:rPr>
                <w:b/>
              </w:rPr>
              <w:t>NISA number</w:t>
            </w:r>
          </w:p>
        </w:tc>
        <w:tc>
          <w:tcPr>
            <w:tcW w:w="2489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012" w:type="dxa"/>
          </w:tcPr>
          <w:p w:rsidR="00335C7C" w:rsidRPr="00155E16" w:rsidRDefault="00335C7C" w:rsidP="00155E16">
            <w:pPr>
              <w:spacing w:after="0"/>
              <w:rPr>
                <w:b/>
              </w:rPr>
            </w:pPr>
            <w:r w:rsidRPr="00155E16">
              <w:rPr>
                <w:b/>
              </w:rPr>
              <w:t>NISA expiry date</w:t>
            </w:r>
          </w:p>
        </w:tc>
        <w:tc>
          <w:tcPr>
            <w:tcW w:w="2001" w:type="dxa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8516" w:type="dxa"/>
            <w:gridSpan w:val="5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8516" w:type="dxa"/>
            <w:gridSpan w:val="5"/>
          </w:tcPr>
          <w:p w:rsidR="00335C7C" w:rsidRPr="00155E16" w:rsidRDefault="00335C7C" w:rsidP="00155E16">
            <w:pPr>
              <w:spacing w:after="0"/>
            </w:pPr>
            <w:r w:rsidRPr="00155E16">
              <w:t>Please put an x in box(</w:t>
            </w:r>
            <w:proofErr w:type="spellStart"/>
            <w:r w:rsidRPr="00155E16">
              <w:t>es</w:t>
            </w:r>
            <w:proofErr w:type="spellEnd"/>
            <w:r w:rsidRPr="00155E16">
              <w:t>) you wish to apply for and complete details within the section</w:t>
            </w:r>
          </w:p>
        </w:tc>
      </w:tr>
      <w:tr w:rsidR="00335C7C" w:rsidRPr="00155E16" w:rsidTr="00155E16">
        <w:tc>
          <w:tcPr>
            <w:tcW w:w="8516" w:type="dxa"/>
            <w:gridSpan w:val="5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392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8124" w:type="dxa"/>
            <w:gridSpan w:val="4"/>
          </w:tcPr>
          <w:p w:rsidR="00335C7C" w:rsidRPr="00155E16" w:rsidRDefault="00335C7C" w:rsidP="00155E16">
            <w:pPr>
              <w:spacing w:after="0"/>
              <w:rPr>
                <w:b/>
              </w:rPr>
            </w:pPr>
            <w:r w:rsidRPr="00155E16">
              <w:rPr>
                <w:b/>
              </w:rPr>
              <w:t xml:space="preserve">Individual Free Skating </w:t>
            </w: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489" w:type="dxa"/>
          </w:tcPr>
          <w:p w:rsidR="00335C7C" w:rsidRPr="00155E16" w:rsidRDefault="00335C7C" w:rsidP="00155E16">
            <w:pPr>
              <w:spacing w:after="0"/>
            </w:pPr>
            <w:r w:rsidRPr="00155E16">
              <w:t>Level</w:t>
            </w:r>
          </w:p>
        </w:tc>
        <w:tc>
          <w:tcPr>
            <w:tcW w:w="2012" w:type="dxa"/>
          </w:tcPr>
          <w:p w:rsidR="00335C7C" w:rsidRPr="00155E16" w:rsidRDefault="00335C7C" w:rsidP="00155E16">
            <w:pPr>
              <w:spacing w:after="0"/>
            </w:pPr>
            <w:r w:rsidRPr="00155E16">
              <w:t>Highest IJS Score</w:t>
            </w:r>
          </w:p>
        </w:tc>
        <w:tc>
          <w:tcPr>
            <w:tcW w:w="2001" w:type="dxa"/>
          </w:tcPr>
          <w:p w:rsidR="00335C7C" w:rsidRPr="00155E16" w:rsidRDefault="00335C7C" w:rsidP="00155E16">
            <w:pPr>
              <w:spacing w:after="0"/>
            </w:pPr>
            <w:r w:rsidRPr="00155E16">
              <w:t>Where Achieved</w:t>
            </w: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489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012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001" w:type="dxa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6502" w:type="dxa"/>
            <w:gridSpan w:val="3"/>
          </w:tcPr>
          <w:p w:rsidR="00335C7C" w:rsidRPr="00884ACC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8516" w:type="dxa"/>
            <w:gridSpan w:val="5"/>
            <w:shd w:val="pct15" w:color="auto" w:fill="auto"/>
          </w:tcPr>
          <w:p w:rsidR="00335C7C" w:rsidRPr="00155E16" w:rsidRDefault="00335C7C" w:rsidP="00155E16">
            <w:pPr>
              <w:spacing w:after="0"/>
              <w:rPr>
                <w:b/>
              </w:rPr>
            </w:pPr>
          </w:p>
        </w:tc>
      </w:tr>
      <w:tr w:rsidR="00335C7C" w:rsidRPr="00155E16" w:rsidTr="00155E16">
        <w:tc>
          <w:tcPr>
            <w:tcW w:w="392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8124" w:type="dxa"/>
            <w:gridSpan w:val="4"/>
          </w:tcPr>
          <w:p w:rsidR="00335C7C" w:rsidRPr="00155E16" w:rsidRDefault="00335C7C" w:rsidP="00155E16">
            <w:pPr>
              <w:spacing w:after="0"/>
              <w:rPr>
                <w:b/>
              </w:rPr>
            </w:pPr>
            <w:r w:rsidRPr="00155E16">
              <w:rPr>
                <w:b/>
              </w:rPr>
              <w:t xml:space="preserve">Dance Skating </w:t>
            </w: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489" w:type="dxa"/>
          </w:tcPr>
          <w:p w:rsidR="00335C7C" w:rsidRPr="00155E16" w:rsidRDefault="00335C7C" w:rsidP="00155E16">
            <w:pPr>
              <w:spacing w:after="0"/>
            </w:pPr>
            <w:r w:rsidRPr="00155E16">
              <w:t>Category</w:t>
            </w:r>
          </w:p>
        </w:tc>
        <w:tc>
          <w:tcPr>
            <w:tcW w:w="2012" w:type="dxa"/>
          </w:tcPr>
          <w:p w:rsidR="00335C7C" w:rsidRPr="00155E16" w:rsidRDefault="00335C7C" w:rsidP="00155E16">
            <w:pPr>
              <w:spacing w:after="0"/>
            </w:pPr>
            <w:r w:rsidRPr="00155E16">
              <w:t>Highest IJS Score</w:t>
            </w:r>
          </w:p>
        </w:tc>
        <w:tc>
          <w:tcPr>
            <w:tcW w:w="2001" w:type="dxa"/>
          </w:tcPr>
          <w:p w:rsidR="00335C7C" w:rsidRPr="00155E16" w:rsidRDefault="00335C7C" w:rsidP="00155E16">
            <w:pPr>
              <w:spacing w:after="0"/>
            </w:pPr>
            <w:r w:rsidRPr="00155E16">
              <w:t>Where Achieved</w:t>
            </w: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489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012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001" w:type="dxa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6502" w:type="dxa"/>
            <w:gridSpan w:val="3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8516" w:type="dxa"/>
            <w:gridSpan w:val="5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392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8124" w:type="dxa"/>
            <w:gridSpan w:val="4"/>
          </w:tcPr>
          <w:p w:rsidR="00335C7C" w:rsidRPr="00155E16" w:rsidRDefault="00335C7C" w:rsidP="00155E16">
            <w:pPr>
              <w:spacing w:after="0"/>
              <w:rPr>
                <w:b/>
              </w:rPr>
            </w:pPr>
            <w:r w:rsidRPr="00155E16">
              <w:rPr>
                <w:b/>
              </w:rPr>
              <w:t>Adult Skating</w:t>
            </w: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489" w:type="dxa"/>
          </w:tcPr>
          <w:p w:rsidR="00335C7C" w:rsidRPr="00155E16" w:rsidRDefault="00335C7C" w:rsidP="00155E16">
            <w:pPr>
              <w:spacing w:after="0"/>
            </w:pPr>
            <w:r w:rsidRPr="00155E16">
              <w:t>Category</w:t>
            </w:r>
          </w:p>
        </w:tc>
        <w:tc>
          <w:tcPr>
            <w:tcW w:w="2012" w:type="dxa"/>
          </w:tcPr>
          <w:p w:rsidR="00335C7C" w:rsidRPr="00155E16" w:rsidRDefault="00335C7C" w:rsidP="00155E16">
            <w:pPr>
              <w:spacing w:after="0"/>
            </w:pPr>
            <w:r w:rsidRPr="00155E16">
              <w:t>Highest IJS Score</w:t>
            </w:r>
          </w:p>
        </w:tc>
        <w:tc>
          <w:tcPr>
            <w:tcW w:w="2001" w:type="dxa"/>
          </w:tcPr>
          <w:p w:rsidR="00335C7C" w:rsidRPr="00155E16" w:rsidRDefault="00335C7C" w:rsidP="00155E16">
            <w:pPr>
              <w:spacing w:after="0"/>
            </w:pPr>
            <w:r w:rsidRPr="00155E16">
              <w:t>Where Achieved</w:t>
            </w: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489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012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001" w:type="dxa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6502" w:type="dxa"/>
            <w:gridSpan w:val="3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8516" w:type="dxa"/>
            <w:gridSpan w:val="5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392" w:type="dxa"/>
          </w:tcPr>
          <w:p w:rsidR="00335C7C" w:rsidRPr="00155E16" w:rsidRDefault="00335C7C" w:rsidP="00155E16">
            <w:pPr>
              <w:tabs>
                <w:tab w:val="left" w:pos="3255"/>
              </w:tabs>
              <w:spacing w:after="0"/>
              <w:rPr>
                <w:b/>
              </w:rPr>
            </w:pPr>
            <w:r w:rsidRPr="00155E16">
              <w:rPr>
                <w:b/>
              </w:rPr>
              <w:tab/>
            </w:r>
          </w:p>
        </w:tc>
        <w:tc>
          <w:tcPr>
            <w:tcW w:w="8124" w:type="dxa"/>
            <w:gridSpan w:val="4"/>
          </w:tcPr>
          <w:p w:rsidR="00335C7C" w:rsidRPr="00155E16" w:rsidRDefault="00335C7C" w:rsidP="00155E16">
            <w:pPr>
              <w:tabs>
                <w:tab w:val="left" w:pos="3255"/>
              </w:tabs>
              <w:spacing w:after="0"/>
              <w:rPr>
                <w:b/>
              </w:rPr>
            </w:pPr>
            <w:r w:rsidRPr="00155E16">
              <w:rPr>
                <w:b/>
              </w:rPr>
              <w:t>Artistic Skating</w:t>
            </w: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489" w:type="dxa"/>
          </w:tcPr>
          <w:p w:rsidR="00335C7C" w:rsidRPr="00155E16" w:rsidRDefault="00335C7C" w:rsidP="00155E16">
            <w:pPr>
              <w:spacing w:after="0"/>
            </w:pPr>
            <w:r w:rsidRPr="00155E16">
              <w:t>Category</w:t>
            </w:r>
          </w:p>
        </w:tc>
        <w:tc>
          <w:tcPr>
            <w:tcW w:w="2012" w:type="dxa"/>
          </w:tcPr>
          <w:p w:rsidR="00335C7C" w:rsidRPr="00155E16" w:rsidRDefault="00335C7C" w:rsidP="00155E16">
            <w:pPr>
              <w:spacing w:after="0"/>
            </w:pPr>
            <w:r w:rsidRPr="00155E16">
              <w:t>Medal Position</w:t>
            </w:r>
          </w:p>
        </w:tc>
        <w:tc>
          <w:tcPr>
            <w:tcW w:w="2001" w:type="dxa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489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012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001" w:type="dxa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6502" w:type="dxa"/>
            <w:gridSpan w:val="3"/>
          </w:tcPr>
          <w:p w:rsidR="00335C7C" w:rsidRPr="00155E16" w:rsidRDefault="00335C7C" w:rsidP="00155E16">
            <w:pPr>
              <w:spacing w:after="0"/>
            </w:pPr>
            <w:r w:rsidRPr="00155E16">
              <w:t>Other group members (if appropriate)</w:t>
            </w: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6502" w:type="dxa"/>
            <w:gridSpan w:val="3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8516" w:type="dxa"/>
            <w:gridSpan w:val="5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392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8124" w:type="dxa"/>
            <w:gridSpan w:val="4"/>
          </w:tcPr>
          <w:p w:rsidR="00335C7C" w:rsidRPr="00155E16" w:rsidRDefault="00335C7C" w:rsidP="00155E16">
            <w:pPr>
              <w:spacing w:after="0"/>
              <w:rPr>
                <w:b/>
              </w:rPr>
            </w:pPr>
            <w:r w:rsidRPr="00155E16">
              <w:rPr>
                <w:b/>
              </w:rPr>
              <w:t>Non-Competing Skater L8 and above</w:t>
            </w: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489" w:type="dxa"/>
          </w:tcPr>
          <w:p w:rsidR="00335C7C" w:rsidRPr="00155E16" w:rsidRDefault="00335C7C" w:rsidP="00155E16">
            <w:pPr>
              <w:spacing w:after="0"/>
            </w:pPr>
            <w:r w:rsidRPr="00155E16">
              <w:t>Level</w:t>
            </w:r>
          </w:p>
        </w:tc>
        <w:tc>
          <w:tcPr>
            <w:tcW w:w="2012" w:type="dxa"/>
          </w:tcPr>
          <w:p w:rsidR="00335C7C" w:rsidRPr="00155E16" w:rsidRDefault="00335C7C" w:rsidP="00155E16">
            <w:pPr>
              <w:spacing w:after="0"/>
            </w:pPr>
            <w:r w:rsidRPr="00155E16">
              <w:t>Discipline</w:t>
            </w:r>
          </w:p>
        </w:tc>
        <w:tc>
          <w:tcPr>
            <w:tcW w:w="2001" w:type="dxa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2014" w:type="dxa"/>
            <w:gridSpan w:val="2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489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012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2001" w:type="dxa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8516" w:type="dxa"/>
            <w:gridSpan w:val="5"/>
            <w:shd w:val="pct15" w:color="auto" w:fill="auto"/>
          </w:tcPr>
          <w:p w:rsidR="00335C7C" w:rsidRPr="00155E16" w:rsidRDefault="00335C7C" w:rsidP="00155E16">
            <w:pPr>
              <w:spacing w:after="0"/>
            </w:pPr>
          </w:p>
        </w:tc>
      </w:tr>
      <w:tr w:rsidR="00335C7C" w:rsidRPr="00155E16" w:rsidTr="00155E16">
        <w:tc>
          <w:tcPr>
            <w:tcW w:w="392" w:type="dxa"/>
          </w:tcPr>
          <w:p w:rsidR="00335C7C" w:rsidRPr="00155E16" w:rsidRDefault="00335C7C" w:rsidP="00155E16">
            <w:pPr>
              <w:spacing w:after="0"/>
            </w:pPr>
          </w:p>
        </w:tc>
        <w:tc>
          <w:tcPr>
            <w:tcW w:w="8124" w:type="dxa"/>
            <w:gridSpan w:val="4"/>
          </w:tcPr>
          <w:p w:rsidR="00335C7C" w:rsidRPr="00155E16" w:rsidRDefault="00335C7C" w:rsidP="00155E16">
            <w:pPr>
              <w:spacing w:after="0"/>
              <w:rPr>
                <w:b/>
              </w:rPr>
            </w:pPr>
            <w:r w:rsidRPr="00155E16">
              <w:rPr>
                <w:b/>
              </w:rPr>
              <w:t>Opening Number Group</w:t>
            </w:r>
          </w:p>
        </w:tc>
      </w:tr>
      <w:tr w:rsidR="00335C7C" w:rsidRPr="00155E16" w:rsidTr="00155E16">
        <w:tc>
          <w:tcPr>
            <w:tcW w:w="8516" w:type="dxa"/>
            <w:gridSpan w:val="5"/>
          </w:tcPr>
          <w:p w:rsidR="00335C7C" w:rsidRPr="00155E16" w:rsidRDefault="00335C7C" w:rsidP="00155E16">
            <w:pPr>
              <w:spacing w:after="0"/>
            </w:pPr>
            <w:r w:rsidRPr="00155E16">
              <w:t>You must be a member of BISC during the 201</w:t>
            </w:r>
            <w:r>
              <w:t>4</w:t>
            </w:r>
            <w:r w:rsidRPr="00155E16">
              <w:t xml:space="preserve"> –</w:t>
            </w:r>
            <w:r>
              <w:t xml:space="preserve"> 2015</w:t>
            </w:r>
            <w:r w:rsidRPr="00155E16">
              <w:t xml:space="preserve"> season to apply</w:t>
            </w:r>
          </w:p>
        </w:tc>
      </w:tr>
      <w:tr w:rsidR="00335C7C" w:rsidRPr="00155E16" w:rsidTr="00155E16">
        <w:tc>
          <w:tcPr>
            <w:tcW w:w="8516" w:type="dxa"/>
            <w:gridSpan w:val="5"/>
          </w:tcPr>
          <w:p w:rsidR="00335C7C" w:rsidRPr="00155E16" w:rsidRDefault="00335C7C" w:rsidP="00155E16">
            <w:pPr>
              <w:spacing w:after="0"/>
              <w:rPr>
                <w:b/>
              </w:rPr>
            </w:pPr>
            <w:r w:rsidRPr="00155E16">
              <w:rPr>
                <w:b/>
              </w:rPr>
              <w:t>Highest test passed discipline and Level :</w:t>
            </w:r>
          </w:p>
        </w:tc>
      </w:tr>
      <w:tr w:rsidR="00335C7C" w:rsidRPr="00155E16" w:rsidTr="00155E16">
        <w:tc>
          <w:tcPr>
            <w:tcW w:w="8516" w:type="dxa"/>
            <w:gridSpan w:val="5"/>
          </w:tcPr>
          <w:p w:rsidR="00335C7C" w:rsidRPr="00155E16" w:rsidRDefault="00335C7C" w:rsidP="00155E16">
            <w:pPr>
              <w:spacing w:after="0"/>
              <w:rPr>
                <w:b/>
              </w:rPr>
            </w:pPr>
          </w:p>
        </w:tc>
      </w:tr>
    </w:tbl>
    <w:p w:rsidR="00335C7C" w:rsidRDefault="00335C7C"/>
    <w:sectPr w:rsidR="00335C7C" w:rsidSect="0035237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D048EA"/>
    <w:rsid w:val="0008154D"/>
    <w:rsid w:val="00101B0D"/>
    <w:rsid w:val="00155E16"/>
    <w:rsid w:val="0017261F"/>
    <w:rsid w:val="00236A96"/>
    <w:rsid w:val="00335C7C"/>
    <w:rsid w:val="0035237D"/>
    <w:rsid w:val="003A4323"/>
    <w:rsid w:val="00422CB9"/>
    <w:rsid w:val="005D6C0E"/>
    <w:rsid w:val="0078735C"/>
    <w:rsid w:val="00836584"/>
    <w:rsid w:val="00884ACC"/>
    <w:rsid w:val="00910DB1"/>
    <w:rsid w:val="00991D59"/>
    <w:rsid w:val="009B044C"/>
    <w:rsid w:val="009E6EC5"/>
    <w:rsid w:val="00BA6CA3"/>
    <w:rsid w:val="00BE2C1D"/>
    <w:rsid w:val="00CE7B44"/>
    <w:rsid w:val="00D048EA"/>
    <w:rsid w:val="00DD0CBE"/>
    <w:rsid w:val="00DD20FD"/>
    <w:rsid w:val="00FE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BE"/>
    <w:pPr>
      <w:spacing w:after="200"/>
    </w:pPr>
    <w:rPr>
      <w:rFonts w:ascii="Candara" w:hAnsi="Candar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23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User</dc:creator>
  <cp:lastModifiedBy>Mark Barber</cp:lastModifiedBy>
  <cp:revision>2</cp:revision>
  <dcterms:created xsi:type="dcterms:W3CDTF">2015-08-14T16:34:00Z</dcterms:created>
  <dcterms:modified xsi:type="dcterms:W3CDTF">2015-08-14T16:34:00Z</dcterms:modified>
</cp:coreProperties>
</file>